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C3" w:rsidRDefault="002432C3" w:rsidP="002432C3">
      <w:pPr>
        <w:keepNext/>
        <w:keepLines/>
        <w:autoSpaceDE w:val="0"/>
        <w:autoSpaceDN w:val="0"/>
        <w:adjustRightInd w:val="0"/>
        <w:spacing w:before="240" w:after="0" w:line="240" w:lineRule="auto"/>
        <w:rPr>
          <w:rFonts w:ascii="Tms Rmn" w:hAnsi="Tms Rmn" w:cs="Tms Rmn"/>
          <w:b/>
          <w:bCs/>
          <w:color w:val="000000"/>
          <w:sz w:val="28"/>
          <w:szCs w:val="28"/>
        </w:rPr>
      </w:pPr>
      <w:bookmarkStart w:id="0" w:name="_GoBack"/>
      <w:bookmarkEnd w:id="0"/>
      <w:r>
        <w:rPr>
          <w:rFonts w:ascii="Tms Rmn" w:hAnsi="Tms Rmn" w:cs="Tms Rmn"/>
          <w:b/>
          <w:bCs/>
          <w:color w:val="000000"/>
          <w:sz w:val="28"/>
          <w:szCs w:val="28"/>
        </w:rPr>
        <w:t>Parents’ Bill of Rights for Data Privacy and Security</w:t>
      </w:r>
    </w:p>
    <w:p w:rsidR="002432C3" w:rsidRDefault="002432C3" w:rsidP="002432C3">
      <w:pPr>
        <w:keepNext/>
        <w:keepLines/>
        <w:autoSpaceDE w:val="0"/>
        <w:autoSpaceDN w:val="0"/>
        <w:adjustRightInd w:val="0"/>
        <w:spacing w:before="240" w:after="0" w:line="240" w:lineRule="auto"/>
        <w:rPr>
          <w:rFonts w:ascii="Tms Rmn" w:hAnsi="Tms Rmn" w:cs="Tms Rmn"/>
          <w:color w:val="000000"/>
          <w:sz w:val="28"/>
          <w:szCs w:val="28"/>
        </w:rPr>
      </w:pPr>
      <w:r>
        <w:rPr>
          <w:rFonts w:ascii="Tms Rmn" w:hAnsi="Tms Rmn" w:cs="Tms Rmn"/>
          <w:color w:val="000000"/>
          <w:sz w:val="28"/>
          <w:szCs w:val="28"/>
        </w:rPr>
        <w:t>The Ellicottville Central School District is committed to ensuring student privacy in accordance with local, state and federal regulations and district policies. To this end and pursuant to U.S. Department of Education (DOE) regulations (Education Law §2-d), the district is providing the following Parents’ Bill of Rights for Data Privacy and Security:</w:t>
      </w:r>
    </w:p>
    <w:p w:rsidR="002432C3" w:rsidRDefault="002432C3" w:rsidP="002432C3">
      <w:pPr>
        <w:tabs>
          <w:tab w:val="left" w:pos="720"/>
        </w:tabs>
        <w:autoSpaceDE w:val="0"/>
        <w:autoSpaceDN w:val="0"/>
        <w:adjustRightInd w:val="0"/>
        <w:spacing w:before="120" w:after="120" w:line="240" w:lineRule="auto"/>
        <w:ind w:left="720" w:hanging="360"/>
        <w:rPr>
          <w:rFonts w:ascii="Tms Rmn" w:hAnsi="Tms Rmn" w:cs="Tms Rmn"/>
          <w:color w:val="000000"/>
          <w:sz w:val="28"/>
          <w:szCs w:val="28"/>
        </w:rPr>
      </w:pPr>
      <w:r>
        <w:rPr>
          <w:rFonts w:ascii="Symbol" w:hAnsi="Symbol" w:cs="Symbol"/>
          <w:color w:val="000000"/>
          <w:sz w:val="28"/>
          <w:szCs w:val="28"/>
        </w:rPr>
        <w:t></w:t>
      </w:r>
      <w:r>
        <w:rPr>
          <w:rFonts w:ascii="Symbol" w:hAnsi="Symbol" w:cs="Symbol"/>
          <w:color w:val="000000"/>
          <w:sz w:val="28"/>
          <w:szCs w:val="28"/>
        </w:rPr>
        <w:tab/>
      </w:r>
      <w:proofErr w:type="gramStart"/>
      <w:r>
        <w:rPr>
          <w:rFonts w:ascii="Tms Rmn" w:hAnsi="Tms Rmn" w:cs="Tms Rmn"/>
          <w:color w:val="000000"/>
          <w:sz w:val="28"/>
          <w:szCs w:val="28"/>
        </w:rPr>
        <w:t>A</w:t>
      </w:r>
      <w:proofErr w:type="gramEnd"/>
      <w:r>
        <w:rPr>
          <w:rFonts w:ascii="Tms Rmn" w:hAnsi="Tms Rmn" w:cs="Tms Rmn"/>
          <w:color w:val="000000"/>
          <w:sz w:val="28"/>
          <w:szCs w:val="28"/>
        </w:rPr>
        <w:t xml:space="preserve"> student’s personally identifiable information cannot be sold or released for any commercial or marketing purposes.</w:t>
      </w:r>
    </w:p>
    <w:p w:rsidR="002432C3" w:rsidRDefault="002432C3" w:rsidP="002432C3">
      <w:pPr>
        <w:tabs>
          <w:tab w:val="left" w:pos="720"/>
        </w:tabs>
        <w:autoSpaceDE w:val="0"/>
        <w:autoSpaceDN w:val="0"/>
        <w:adjustRightInd w:val="0"/>
        <w:spacing w:before="120" w:after="120" w:line="240" w:lineRule="auto"/>
        <w:ind w:left="720" w:hanging="360"/>
        <w:rPr>
          <w:rFonts w:ascii="Tms Rmn" w:hAnsi="Tms Rmn" w:cs="Tms Rmn"/>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ms Rmn" w:hAnsi="Tms Rmn" w:cs="Tms Rmn"/>
          <w:color w:val="000000"/>
          <w:sz w:val="28"/>
          <w:szCs w:val="28"/>
        </w:rPr>
        <w:t>Parents have the right to inspect and review the complete contents of their child’s education record, including any student data maintained by the Ellicottville Central School District. This right of inspection of records is consistent with the federal Family Educational Rights and Privacy Act (FERPA). Under the more recently adopted regulations (Education Law §2-d), the rights of inspection are extended to include data, meaning parents have the right to inspect or receive copies of any data in their child’s educational record. The New York State Education Department (SED) will develop further policies and procedures related to these rights in the future.</w:t>
      </w:r>
    </w:p>
    <w:p w:rsidR="002432C3" w:rsidRDefault="002432C3" w:rsidP="002432C3">
      <w:pPr>
        <w:tabs>
          <w:tab w:val="left" w:pos="720"/>
        </w:tabs>
        <w:autoSpaceDE w:val="0"/>
        <w:autoSpaceDN w:val="0"/>
        <w:adjustRightInd w:val="0"/>
        <w:spacing w:before="120" w:after="120" w:line="240" w:lineRule="auto"/>
        <w:ind w:left="720" w:hanging="360"/>
        <w:rPr>
          <w:rFonts w:ascii="Tms Rmn" w:hAnsi="Tms Rmn" w:cs="Tms Rmn"/>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ms Rmn" w:hAnsi="Tms Rmn" w:cs="Tms Rmn"/>
          <w:color w:val="000000"/>
          <w:sz w:val="28"/>
          <w:szCs w:val="28"/>
        </w:rPr>
        <w:t>State and federal laws protect the confidentiality of personally identifiable information and safeguards associated with industry standards and best practices, including but not limited to, encryption, firewalls and password protection, must be in place when data is stored or transferred.</w:t>
      </w:r>
    </w:p>
    <w:p w:rsidR="002432C3" w:rsidRDefault="002432C3" w:rsidP="002432C3">
      <w:pPr>
        <w:tabs>
          <w:tab w:val="left" w:pos="720"/>
        </w:tabs>
        <w:autoSpaceDE w:val="0"/>
        <w:autoSpaceDN w:val="0"/>
        <w:adjustRightInd w:val="0"/>
        <w:spacing w:before="120" w:after="120" w:line="240" w:lineRule="auto"/>
        <w:ind w:left="720" w:hanging="360"/>
        <w:rPr>
          <w:rFonts w:ascii="Tms Rmn" w:hAnsi="Tms Rmn" w:cs="Tms Rmn"/>
          <w:color w:val="000000"/>
          <w:sz w:val="28"/>
          <w:szCs w:val="28"/>
        </w:rPr>
      </w:pPr>
      <w:r>
        <w:rPr>
          <w:rFonts w:ascii="Symbol" w:hAnsi="Symbol" w:cs="Symbol"/>
          <w:color w:val="000000"/>
          <w:sz w:val="28"/>
          <w:szCs w:val="28"/>
        </w:rPr>
        <w:t></w:t>
      </w:r>
      <w:r>
        <w:rPr>
          <w:rFonts w:ascii="Symbol" w:hAnsi="Symbol" w:cs="Symbol"/>
          <w:color w:val="000000"/>
          <w:sz w:val="28"/>
          <w:szCs w:val="28"/>
        </w:rPr>
        <w:tab/>
      </w:r>
      <w:proofErr w:type="gramStart"/>
      <w:r>
        <w:rPr>
          <w:rFonts w:ascii="Tms Rmn" w:hAnsi="Tms Rmn" w:cs="Tms Rmn"/>
          <w:color w:val="000000"/>
          <w:sz w:val="28"/>
          <w:szCs w:val="28"/>
        </w:rPr>
        <w:t>A</w:t>
      </w:r>
      <w:proofErr w:type="gramEnd"/>
      <w:r>
        <w:rPr>
          <w:rFonts w:ascii="Tms Rmn" w:hAnsi="Tms Rmn" w:cs="Tms Rmn"/>
          <w:color w:val="000000"/>
          <w:sz w:val="28"/>
          <w:szCs w:val="28"/>
        </w:rPr>
        <w:t xml:space="preserve"> complete list of all student data elements collected by the state is available for public review in an Excel file at </w:t>
      </w:r>
      <w:hyperlink r:id="rId4" w:history="1">
        <w:r>
          <w:rPr>
            <w:rFonts w:ascii="Tms Rmn" w:hAnsi="Tms Rmn" w:cs="Tms Rmn"/>
            <w:color w:val="000000"/>
            <w:sz w:val="28"/>
            <w:szCs w:val="28"/>
            <w:u w:val="single"/>
          </w:rPr>
          <w:t>http://www.p12.nysed.gov/irs/sirs/documentation/NYSEDstudentData.xlsx</w:t>
        </w:r>
      </w:hyperlink>
      <w:r>
        <w:rPr>
          <w:rFonts w:ascii="Tms Rmn" w:hAnsi="Tms Rmn" w:cs="Tms Rmn"/>
          <w:color w:val="000000"/>
          <w:sz w:val="28"/>
          <w:szCs w:val="28"/>
        </w:rPr>
        <w:t xml:space="preserve">. Parents may also obtain a copy of this list by writing to the Office of Information &amp; Reporting Services, New York State Education Department, Room 863 EBA, </w:t>
      </w:r>
      <w:proofErr w:type="gramStart"/>
      <w:r>
        <w:rPr>
          <w:rFonts w:ascii="Tms Rmn" w:hAnsi="Tms Rmn" w:cs="Tms Rmn"/>
          <w:color w:val="000000"/>
          <w:sz w:val="28"/>
          <w:szCs w:val="28"/>
        </w:rPr>
        <w:t>89</w:t>
      </w:r>
      <w:proofErr w:type="gramEnd"/>
      <w:r>
        <w:rPr>
          <w:rFonts w:ascii="Tms Rmn" w:hAnsi="Tms Rmn" w:cs="Tms Rmn"/>
          <w:color w:val="000000"/>
          <w:sz w:val="28"/>
          <w:szCs w:val="28"/>
        </w:rPr>
        <w:t xml:space="preserve"> Washington Avenue, Albany, N.Y. 12234.</w:t>
      </w:r>
    </w:p>
    <w:p w:rsidR="002432C3" w:rsidRDefault="002432C3" w:rsidP="002432C3">
      <w:pPr>
        <w:autoSpaceDE w:val="0"/>
        <w:autoSpaceDN w:val="0"/>
        <w:adjustRightInd w:val="0"/>
        <w:spacing w:before="120" w:after="120" w:line="240" w:lineRule="auto"/>
        <w:ind w:left="720"/>
        <w:rPr>
          <w:rFonts w:ascii="Tms Rmn" w:hAnsi="Tms Rmn" w:cs="Tms Rmn"/>
          <w:color w:val="000000"/>
          <w:sz w:val="28"/>
          <w:szCs w:val="28"/>
        </w:rPr>
      </w:pPr>
      <w:r>
        <w:rPr>
          <w:rFonts w:ascii="Tms Rmn" w:hAnsi="Tms Rmn" w:cs="Tms Rmn"/>
          <w:color w:val="000000"/>
          <w:sz w:val="28"/>
          <w:szCs w:val="28"/>
        </w:rPr>
        <w:t xml:space="preserve">Parents have the right to have complaints about possible breaches of student data addressed. Complaints should be directed to: Ellicottville Central School, ATTN:  Mr. Robert Miller, Superintendent, 5873 Route 219, </w:t>
      </w:r>
      <w:proofErr w:type="gramStart"/>
      <w:r>
        <w:rPr>
          <w:rFonts w:ascii="Tms Rmn" w:hAnsi="Tms Rmn" w:cs="Tms Rmn"/>
          <w:color w:val="000000"/>
          <w:sz w:val="28"/>
          <w:szCs w:val="28"/>
        </w:rPr>
        <w:t>Ellicottville</w:t>
      </w:r>
      <w:proofErr w:type="gramEnd"/>
      <w:r>
        <w:rPr>
          <w:rFonts w:ascii="Tms Rmn" w:hAnsi="Tms Rmn" w:cs="Tms Rmn"/>
          <w:color w:val="000000"/>
          <w:sz w:val="28"/>
          <w:szCs w:val="28"/>
        </w:rPr>
        <w:t>, New York 14731.</w:t>
      </w:r>
    </w:p>
    <w:p w:rsidR="003117C5" w:rsidRDefault="002432C3" w:rsidP="002432C3">
      <w:r>
        <w:rPr>
          <w:rFonts w:ascii="Symbol" w:hAnsi="Symbol" w:cs="Symbol"/>
          <w:color w:val="000000"/>
          <w:sz w:val="28"/>
          <w:szCs w:val="28"/>
        </w:rPr>
        <w:t></w:t>
      </w:r>
      <w:r>
        <w:rPr>
          <w:rFonts w:ascii="Symbol" w:hAnsi="Symbol" w:cs="Symbol"/>
          <w:color w:val="000000"/>
          <w:sz w:val="28"/>
          <w:szCs w:val="28"/>
        </w:rPr>
        <w:tab/>
      </w:r>
      <w:r>
        <w:rPr>
          <w:rFonts w:ascii="Tms Rmn" w:hAnsi="Tms Rmn" w:cs="Tms Rmn"/>
          <w:color w:val="000000"/>
          <w:sz w:val="28"/>
          <w:szCs w:val="28"/>
        </w:rPr>
        <w:t xml:space="preserve">Complaints to SED should be directed to: Chief Privacy Officer, New York State Education Department, </w:t>
      </w:r>
      <w:proofErr w:type="gramStart"/>
      <w:r>
        <w:rPr>
          <w:rFonts w:ascii="Tms Rmn" w:hAnsi="Tms Rmn" w:cs="Tms Rmn"/>
          <w:color w:val="000000"/>
          <w:sz w:val="28"/>
          <w:szCs w:val="28"/>
        </w:rPr>
        <w:t>89</w:t>
      </w:r>
      <w:proofErr w:type="gramEnd"/>
      <w:r>
        <w:rPr>
          <w:rFonts w:ascii="Tms Rmn" w:hAnsi="Tms Rmn" w:cs="Tms Rmn"/>
          <w:color w:val="000000"/>
          <w:sz w:val="28"/>
          <w:szCs w:val="28"/>
        </w:rPr>
        <w:t xml:space="preserve"> Washington Avenue, Albany, NY 12234; the e-mail address is </w:t>
      </w:r>
      <w:hyperlink r:id="rId5" w:history="1">
        <w:r>
          <w:rPr>
            <w:rFonts w:ascii="Tms Rmn" w:hAnsi="Tms Rmn" w:cs="Tms Rmn"/>
            <w:color w:val="000000"/>
            <w:sz w:val="28"/>
            <w:szCs w:val="28"/>
            <w:u w:val="single"/>
          </w:rPr>
          <w:t>cpo@mail.nysed.gov</w:t>
        </w:r>
      </w:hyperlink>
      <w:r>
        <w:rPr>
          <w:rFonts w:ascii="Tms Rmn" w:hAnsi="Tms Rmn" w:cs="Tms Rmn"/>
          <w:color w:val="000000"/>
          <w:sz w:val="28"/>
          <w:szCs w:val="28"/>
        </w:rPr>
        <w:t>. SED’s complaint process is under development and will be established through regulations from the department’s chief privacy officer, who has yet to be appointed.</w:t>
      </w:r>
    </w:p>
    <w:sectPr w:rsidR="003117C5" w:rsidSect="002432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C3"/>
    <w:rsid w:val="00001F18"/>
    <w:rsid w:val="002432C3"/>
    <w:rsid w:val="003E226B"/>
    <w:rsid w:val="006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AD2D1-C2A7-4818-8518-F91A1CCD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o@mail.nysed.gov" TargetMode="External"/><Relationship Id="rId4" Type="http://schemas.openxmlformats.org/officeDocument/2006/relationships/hyperlink" Target="http://www.p12.nysed.gov/irs/sirs/documentation/NYSEDstudent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Hunt</dc:creator>
  <cp:keywords/>
  <dc:description/>
  <cp:lastModifiedBy>Shawne Hunt</cp:lastModifiedBy>
  <cp:revision>1</cp:revision>
  <dcterms:created xsi:type="dcterms:W3CDTF">2018-09-20T18:26:00Z</dcterms:created>
  <dcterms:modified xsi:type="dcterms:W3CDTF">2018-09-20T18:28:00Z</dcterms:modified>
</cp:coreProperties>
</file>